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31" w:rsidRDefault="00DB6731" w:rsidP="00DB6731">
      <w:pPr>
        <w:jc w:val="right"/>
      </w:pPr>
      <w:r>
        <w:t>ПРИЛОЖЕНИЕ 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46"/>
      </w:tblGrid>
      <w:tr w:rsidR="00DB6731" w:rsidTr="00F0348B">
        <w:trPr>
          <w:trHeight w:val="1357"/>
        </w:trPr>
        <w:tc>
          <w:tcPr>
            <w:tcW w:w="7046" w:type="dxa"/>
          </w:tcPr>
          <w:p w:rsidR="00DB6731" w:rsidRDefault="00DB6731" w:rsidP="00F034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35960" cy="1216660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31" w:rsidRPr="00783997" w:rsidRDefault="00DB6731" w:rsidP="00F0348B">
            <w:pPr>
              <w:rPr>
                <w:noProof/>
              </w:rPr>
            </w:pPr>
            <w:r>
              <w:rPr>
                <w:noProof/>
              </w:rPr>
              <w:t>Государственное научное учреждение</w:t>
            </w:r>
          </w:p>
          <w:p w:rsidR="00DB6731" w:rsidRDefault="00DB6731" w:rsidP="00F0348B">
            <w:pPr>
              <w:rPr>
                <w:noProof/>
              </w:rPr>
            </w:pPr>
            <w:r>
              <w:rPr>
                <w:noProof/>
              </w:rPr>
              <w:t xml:space="preserve">«Институт микробиологии </w:t>
            </w:r>
          </w:p>
          <w:p w:rsidR="00DB6731" w:rsidRDefault="00DB6731" w:rsidP="00F0348B">
            <w:r>
              <w:rPr>
                <w:noProof/>
              </w:rPr>
              <w:t>Национальной академии наук</w:t>
            </w:r>
            <w:r w:rsidRPr="00DF2C6C">
              <w:rPr>
                <w:noProof/>
              </w:rPr>
              <w:t xml:space="preserve"> </w:t>
            </w:r>
            <w:r>
              <w:rPr>
                <w:noProof/>
              </w:rPr>
              <w:t>Беларуси»</w:t>
            </w:r>
          </w:p>
          <w:p w:rsidR="00DB6731" w:rsidRDefault="00DB6731" w:rsidP="00F0348B">
            <w:pPr>
              <w:rPr>
                <w:noProof/>
              </w:rPr>
            </w:pPr>
            <w:r>
              <w:rPr>
                <w:noProof/>
              </w:rPr>
              <w:t>220</w:t>
            </w:r>
            <w:r w:rsidR="001A6219">
              <w:rPr>
                <w:noProof/>
              </w:rPr>
              <w:t>084</w:t>
            </w:r>
            <w:bookmarkStart w:id="0" w:name="_GoBack"/>
            <w:bookmarkEnd w:id="0"/>
            <w:r>
              <w:rPr>
                <w:noProof/>
              </w:rPr>
              <w:t xml:space="preserve"> г.Минск, ул. акад. В.Ф. Купревича, 2</w:t>
            </w:r>
          </w:p>
          <w:p w:rsidR="00DB6731" w:rsidRDefault="00DB6731" w:rsidP="00F0348B">
            <w:pPr>
              <w:autoSpaceDE w:val="0"/>
              <w:autoSpaceDN w:val="0"/>
              <w:adjustRightInd w:val="0"/>
            </w:pPr>
            <w:r>
              <w:t>Тел.: +375 (17) 393-09-21</w:t>
            </w:r>
          </w:p>
          <w:p w:rsidR="00DB6731" w:rsidRDefault="00DB6731" w:rsidP="00F0348B">
            <w:pPr>
              <w:autoSpaceDE w:val="0"/>
              <w:autoSpaceDN w:val="0"/>
              <w:adjustRightInd w:val="0"/>
              <w:ind w:firstLine="567"/>
            </w:pPr>
            <w:r>
              <w:t>+375 (17) 399-43-71</w:t>
            </w:r>
          </w:p>
        </w:tc>
      </w:tr>
      <w:tr w:rsidR="00DB6731" w:rsidRPr="001A6219" w:rsidTr="00F0348B">
        <w:trPr>
          <w:trHeight w:val="712"/>
        </w:trPr>
        <w:tc>
          <w:tcPr>
            <w:tcW w:w="7046" w:type="dxa"/>
            <w:hideMark/>
          </w:tcPr>
          <w:p w:rsidR="00DB6731" w:rsidRDefault="00DB6731" w:rsidP="00F0348B">
            <w:pPr>
              <w:rPr>
                <w:lang w:val="pt-BR"/>
              </w:rPr>
            </w:pPr>
            <w:r>
              <w:t>Факс</w:t>
            </w:r>
            <w:r>
              <w:rPr>
                <w:lang w:val="pt-BR"/>
              </w:rPr>
              <w:t xml:space="preserve">: </w:t>
            </w:r>
            <w:r w:rsidRPr="00DF2C6C">
              <w:rPr>
                <w:lang w:val="en-US"/>
              </w:rPr>
              <w:t>+375 (17) </w:t>
            </w:r>
            <w:r w:rsidRPr="002E2338">
              <w:rPr>
                <w:lang w:val="en-US"/>
              </w:rPr>
              <w:t>395</w:t>
            </w:r>
            <w:r>
              <w:rPr>
                <w:lang w:val="en-US"/>
              </w:rPr>
              <w:t>-</w:t>
            </w:r>
            <w:r>
              <w:rPr>
                <w:lang w:val="pt-BR"/>
              </w:rPr>
              <w:t>47</w:t>
            </w:r>
            <w:r>
              <w:rPr>
                <w:lang w:val="en-US"/>
              </w:rPr>
              <w:t>-</w:t>
            </w:r>
            <w:r>
              <w:rPr>
                <w:lang w:val="pt-BR"/>
              </w:rPr>
              <w:t>66</w:t>
            </w:r>
          </w:p>
          <w:p w:rsidR="00DB6731" w:rsidRDefault="00DB6731" w:rsidP="00F0348B">
            <w:pPr>
              <w:rPr>
                <w:noProof/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24232F">
              <w:rPr>
                <w:lang w:val="pt-BR"/>
              </w:rPr>
              <w:t>collection@mbio.bas-net.by</w:t>
            </w:r>
          </w:p>
        </w:tc>
      </w:tr>
    </w:tbl>
    <w:p w:rsidR="00DB6731" w:rsidRPr="002E2338" w:rsidRDefault="00DB6731" w:rsidP="00DB6731">
      <w:pPr>
        <w:rPr>
          <w:b/>
          <w:sz w:val="28"/>
          <w:szCs w:val="28"/>
          <w:u w:val="single"/>
          <w:lang w:val="en-US"/>
        </w:rPr>
      </w:pPr>
    </w:p>
    <w:p w:rsidR="00DB6731" w:rsidRPr="00002492" w:rsidRDefault="00DB6731" w:rsidP="00DB6731">
      <w:pPr>
        <w:ind w:firstLine="142"/>
        <w:jc w:val="center"/>
        <w:rPr>
          <w:b/>
          <w:sz w:val="28"/>
          <w:szCs w:val="28"/>
          <w:u w:val="single"/>
        </w:rPr>
      </w:pPr>
      <w:r w:rsidRPr="00002492">
        <w:rPr>
          <w:b/>
          <w:sz w:val="28"/>
          <w:szCs w:val="28"/>
          <w:u w:val="single"/>
        </w:rPr>
        <w:t>ПАСПОРТ ШТАММА</w:t>
      </w:r>
    </w:p>
    <w:p w:rsidR="00DB6731" w:rsidRPr="00002492" w:rsidRDefault="00DB6731" w:rsidP="00DB6731">
      <w:pPr>
        <w:ind w:firstLine="142"/>
        <w:jc w:val="center"/>
        <w:rPr>
          <w:b/>
          <w:sz w:val="28"/>
          <w:szCs w:val="28"/>
          <w:u w:val="single"/>
        </w:rPr>
      </w:pPr>
      <w:r w:rsidRPr="00002492">
        <w:rPr>
          <w:b/>
          <w:sz w:val="28"/>
          <w:szCs w:val="28"/>
          <w:u w:val="single"/>
        </w:rPr>
        <w:t>генно-инженерно-модифицированного микроорганизма</w:t>
      </w:r>
    </w:p>
    <w:p w:rsidR="00DB6731" w:rsidRDefault="00DB6731" w:rsidP="00DB6731">
      <w:pPr>
        <w:ind w:firstLine="142"/>
      </w:pPr>
    </w:p>
    <w:p w:rsidR="00DB6731" w:rsidRDefault="00DB6731" w:rsidP="00DB6731">
      <w:pPr>
        <w:ind w:firstLine="142"/>
        <w:jc w:val="right"/>
      </w:pPr>
      <w:r>
        <w:t>*Номер БИМ ___________________</w:t>
      </w:r>
    </w:p>
    <w:p w:rsidR="00DB6731" w:rsidRDefault="00DB6731" w:rsidP="00DB6731">
      <w:pPr>
        <w:ind w:firstLine="142"/>
        <w:jc w:val="right"/>
      </w:pPr>
      <w:r>
        <w:t>*Дата депонирования в БКМ</w:t>
      </w:r>
      <w:r w:rsidRPr="00783997">
        <w:t xml:space="preserve"> </w:t>
      </w:r>
      <w:r>
        <w:t>___________________</w:t>
      </w:r>
    </w:p>
    <w:p w:rsidR="00DB6731" w:rsidRDefault="00DB6731" w:rsidP="00DB6731">
      <w:pPr>
        <w:ind w:firstLine="142"/>
      </w:pPr>
    </w:p>
    <w:p w:rsidR="00DB6731" w:rsidRDefault="00DB6731" w:rsidP="00DB6731">
      <w:r>
        <w:t>1. Родовое и видовое название штамма-хозяина (реципиента) _____________________________________________________________________________</w:t>
      </w:r>
    </w:p>
    <w:p w:rsidR="00DB6731" w:rsidRDefault="00DB6731" w:rsidP="00DB6731">
      <w:r>
        <w:t>2. Номер или наименование штамма ГИММ _____________________________________________________________________________</w:t>
      </w:r>
    </w:p>
    <w:p w:rsidR="00DB6731" w:rsidRDefault="00DB6731" w:rsidP="00DB6731">
      <w:r>
        <w:t xml:space="preserve">3. Родословная штамма ГИММ, указать номер реципиента в другой </w:t>
      </w:r>
      <w:r w:rsidRPr="00653A61">
        <w:t>коллекции</w:t>
      </w:r>
      <w:r w:rsidRPr="00653A61">
        <w:rPr>
          <w:i/>
        </w:rPr>
        <w:t xml:space="preserve"> (если он существует*</w:t>
      </w:r>
      <w:r w:rsidRPr="00653A61">
        <w:rPr>
          <w:i/>
          <w:vertAlign w:val="superscript"/>
        </w:rPr>
        <w:t>)</w:t>
      </w:r>
      <w:r>
        <w:t xml:space="preserve"> с указанием названия коллекции</w:t>
      </w:r>
    </w:p>
    <w:p w:rsidR="00DB6731" w:rsidRDefault="00DB6731" w:rsidP="00DB6731">
      <w:r>
        <w:t>____________________________________________________________________________</w:t>
      </w:r>
    </w:p>
    <w:p w:rsidR="00DB6731" w:rsidRPr="00002492" w:rsidRDefault="00DB6731" w:rsidP="00DB6731">
      <w:pPr>
        <w:rPr>
          <w:sz w:val="20"/>
          <w:szCs w:val="20"/>
        </w:rPr>
      </w:pPr>
      <w:proofErr w:type="gramStart"/>
      <w:r w:rsidRPr="00002492">
        <w:rPr>
          <w:sz w:val="20"/>
          <w:szCs w:val="20"/>
        </w:rPr>
        <w:t xml:space="preserve">*) При отсутствии номера в другой коллекции, ГИММ принимается на депонирование только при наличии сведений об идентификации реципиента с помощью анализа 16S </w:t>
      </w:r>
      <w:proofErr w:type="spellStart"/>
      <w:r>
        <w:rPr>
          <w:sz w:val="20"/>
          <w:szCs w:val="20"/>
        </w:rPr>
        <w:t>рД</w:t>
      </w:r>
      <w:r w:rsidRPr="00002492">
        <w:rPr>
          <w:sz w:val="20"/>
          <w:szCs w:val="20"/>
        </w:rPr>
        <w:t>НК</w:t>
      </w:r>
      <w:proofErr w:type="spellEnd"/>
      <w:r w:rsidRPr="00002492">
        <w:rPr>
          <w:sz w:val="20"/>
          <w:szCs w:val="20"/>
        </w:rPr>
        <w:t>.</w:t>
      </w:r>
      <w:proofErr w:type="gramEnd"/>
      <w:r w:rsidRPr="00002492">
        <w:rPr>
          <w:sz w:val="20"/>
          <w:szCs w:val="20"/>
        </w:rPr>
        <w:t xml:space="preserve"> Данные, на основании которых было сделано заключение о родовой/видовой принадлежности культуры, должны прилагаться к паспорту. Необходимо представить нуклеотидную последовательность (длинной не меньше 500 пар оснований) фрагмента ДНК, кодирующего ген 16S </w:t>
      </w:r>
      <w:proofErr w:type="spellStart"/>
      <w:r w:rsidRPr="00002492">
        <w:rPr>
          <w:sz w:val="20"/>
          <w:szCs w:val="20"/>
        </w:rPr>
        <w:t>рРНК</w:t>
      </w:r>
      <w:proofErr w:type="spellEnd"/>
      <w:r w:rsidRPr="00002492">
        <w:rPr>
          <w:sz w:val="20"/>
          <w:szCs w:val="20"/>
        </w:rPr>
        <w:t xml:space="preserve">, указать праймеры, использованные в работе, привести таблицу гомологии </w:t>
      </w:r>
      <w:proofErr w:type="spellStart"/>
      <w:r w:rsidRPr="00002492">
        <w:rPr>
          <w:sz w:val="20"/>
          <w:szCs w:val="20"/>
        </w:rPr>
        <w:t>секвенированного</w:t>
      </w:r>
      <w:proofErr w:type="spellEnd"/>
      <w:r w:rsidRPr="00002492">
        <w:rPr>
          <w:sz w:val="20"/>
          <w:szCs w:val="20"/>
        </w:rPr>
        <w:t xml:space="preserve"> фрагмента ДНК депонируемого штамма с предполагаемым видом и наиболее близкими видами. </w:t>
      </w:r>
      <w:r>
        <w:rPr>
          <w:sz w:val="20"/>
          <w:szCs w:val="20"/>
        </w:rPr>
        <w:t>Степень идентичности</w:t>
      </w:r>
      <w:r w:rsidRPr="00002492">
        <w:rPr>
          <w:sz w:val="20"/>
          <w:szCs w:val="20"/>
        </w:rPr>
        <w:t xml:space="preserve"> </w:t>
      </w:r>
      <w:proofErr w:type="spellStart"/>
      <w:r w:rsidRPr="00002492">
        <w:rPr>
          <w:sz w:val="20"/>
          <w:szCs w:val="20"/>
        </w:rPr>
        <w:t>секвенированного</w:t>
      </w:r>
      <w:proofErr w:type="spellEnd"/>
      <w:r w:rsidRPr="00002492">
        <w:rPr>
          <w:sz w:val="20"/>
          <w:szCs w:val="20"/>
        </w:rPr>
        <w:t xml:space="preserve"> фрагмента ДНК с заявленным видом должна быть не менее 97%. Если нуклеотидная последовательность </w:t>
      </w:r>
      <w:proofErr w:type="spellStart"/>
      <w:r w:rsidRPr="00002492">
        <w:rPr>
          <w:sz w:val="20"/>
          <w:szCs w:val="20"/>
        </w:rPr>
        <w:t>секвенированного</w:t>
      </w:r>
      <w:proofErr w:type="spellEnd"/>
      <w:r w:rsidRPr="00002492">
        <w:rPr>
          <w:sz w:val="20"/>
          <w:szCs w:val="20"/>
        </w:rPr>
        <w:t xml:space="preserve"> фрагмента ДНК депонируемого штамма имеет </w:t>
      </w:r>
      <w:r>
        <w:rPr>
          <w:sz w:val="20"/>
          <w:szCs w:val="20"/>
        </w:rPr>
        <w:t>степень идентичности</w:t>
      </w:r>
      <w:r w:rsidRPr="00002492">
        <w:rPr>
          <w:sz w:val="20"/>
          <w:szCs w:val="20"/>
        </w:rPr>
        <w:t xml:space="preserve"> 97% и выше с несколькими видами близкородственных микроорганизмов, то соответствие заявленному виду необходимо дополнительно подтвердить оценкой биохимических и физиологических признаков. </w:t>
      </w:r>
    </w:p>
    <w:p w:rsidR="00DB6731" w:rsidRDefault="00DB6731" w:rsidP="00DB6731">
      <w:r>
        <w:t xml:space="preserve">4. Способ получения штамма ГИММ </w:t>
      </w:r>
      <w:r w:rsidRPr="00653A61">
        <w:rPr>
          <w:i/>
        </w:rPr>
        <w:t xml:space="preserve">(получен трансформацией </w:t>
      </w:r>
      <w:proofErr w:type="spellStart"/>
      <w:r w:rsidRPr="00653A61">
        <w:rPr>
          <w:i/>
        </w:rPr>
        <w:t>и.т.д</w:t>
      </w:r>
      <w:proofErr w:type="spellEnd"/>
      <w:r w:rsidRPr="00653A61">
        <w:rPr>
          <w:i/>
        </w:rPr>
        <w:t>.)</w:t>
      </w:r>
      <w:r>
        <w:rPr>
          <w:sz w:val="20"/>
          <w:szCs w:val="20"/>
        </w:rPr>
        <w:t>**</w:t>
      </w:r>
      <w:r>
        <w:t xml:space="preserve"> _____________________________________________________________________________</w:t>
      </w:r>
    </w:p>
    <w:p w:rsidR="00DB6731" w:rsidRDefault="00DB6731" w:rsidP="00DB6731">
      <w:r>
        <w:t>5. </w:t>
      </w:r>
      <w:proofErr w:type="spellStart"/>
      <w:r>
        <w:t>Культурально</w:t>
      </w:r>
      <w:proofErr w:type="spellEnd"/>
      <w:r>
        <w:t xml:space="preserve">-морфологические особенности штамма </w:t>
      </w:r>
      <w:r w:rsidRPr="00783997">
        <w:rPr>
          <w:i/>
        </w:rPr>
        <w:t>(с указанием среды и условий культивирования)_</w:t>
      </w:r>
      <w:r>
        <w:t>_____________________________________________________________</w:t>
      </w:r>
    </w:p>
    <w:p w:rsidR="00DB6731" w:rsidRDefault="00DB6731" w:rsidP="00DB6731">
      <w:r>
        <w:t>6. Область применения штамма _____________________________________________________________________________</w:t>
      </w:r>
    </w:p>
    <w:p w:rsidR="00DB6731" w:rsidRDefault="00DB6731" w:rsidP="00DB6731">
      <w:r>
        <w:t>7. Продукт, синтезируемый штаммом _____________________________________________________________________________</w:t>
      </w:r>
    </w:p>
    <w:p w:rsidR="00DB6731" w:rsidRDefault="00DB6731" w:rsidP="00DB6731">
      <w:r>
        <w:t>8. Активность (продуктивность) штамма, а также другие производственные показатели _____________________________________________________________________________</w:t>
      </w:r>
    </w:p>
    <w:p w:rsidR="00DB6731" w:rsidRDefault="00DB6731" w:rsidP="00DB6731">
      <w:r>
        <w:t>9. Способ определения активности штамма с указанием метода _____________________________________________________________________________</w:t>
      </w:r>
    </w:p>
    <w:p w:rsidR="00DB6731" w:rsidRDefault="00DB6731" w:rsidP="00DB6731">
      <w:r>
        <w:lastRenderedPageBreak/>
        <w:t>10. Способ, условия и состав сред для длительного хранения штамма _____________________________________________________________________________</w:t>
      </w:r>
    </w:p>
    <w:p w:rsidR="00DB6731" w:rsidRDefault="00DB6731" w:rsidP="00DB6731">
      <w:r>
        <w:t>11. Способ, условия и состав сред для размножения штамма _____________________________________________________________________________</w:t>
      </w:r>
    </w:p>
    <w:p w:rsidR="00DB6731" w:rsidRDefault="00DB6731" w:rsidP="00DB6731">
      <w:r>
        <w:t xml:space="preserve">12. Оптимальные условия и состав среды для ферментации _____________________________________________________________________________ </w:t>
      </w:r>
    </w:p>
    <w:p w:rsidR="00DB6731" w:rsidRDefault="00DB6731" w:rsidP="00DB6731">
      <w:r>
        <w:t>13. Генетические особенности штамма:</w:t>
      </w:r>
    </w:p>
    <w:p w:rsidR="00DB6731" w:rsidRDefault="00DB6731" w:rsidP="00DB6731">
      <w:r>
        <w:t>I.</w:t>
      </w:r>
      <w:r>
        <w:tab/>
        <w:t xml:space="preserve">Генотип штамма </w:t>
      </w:r>
      <w:r w:rsidRPr="003B11D4">
        <w:t>хозяина</w:t>
      </w:r>
      <w:r w:rsidRPr="00002492">
        <w:rPr>
          <w:i/>
        </w:rPr>
        <w:t xml:space="preserve"> (мутации, </w:t>
      </w:r>
      <w:proofErr w:type="spellStart"/>
      <w:r w:rsidRPr="00002492">
        <w:rPr>
          <w:i/>
        </w:rPr>
        <w:t>делеции</w:t>
      </w:r>
      <w:proofErr w:type="spellEnd"/>
      <w:r w:rsidRPr="00002492">
        <w:rPr>
          <w:i/>
        </w:rPr>
        <w:t xml:space="preserve">, инверсии, наличие </w:t>
      </w:r>
      <w:proofErr w:type="spellStart"/>
      <w:r w:rsidRPr="00002492">
        <w:rPr>
          <w:i/>
        </w:rPr>
        <w:t>плазмид</w:t>
      </w:r>
      <w:proofErr w:type="spellEnd"/>
      <w:r w:rsidRPr="00002492">
        <w:rPr>
          <w:i/>
        </w:rPr>
        <w:t xml:space="preserve"> или </w:t>
      </w:r>
      <w:proofErr w:type="spellStart"/>
      <w:r w:rsidRPr="00002492">
        <w:rPr>
          <w:i/>
        </w:rPr>
        <w:t>про</w:t>
      </w:r>
      <w:r>
        <w:rPr>
          <w:i/>
        </w:rPr>
        <w:t>фагов</w:t>
      </w:r>
      <w:proofErr w:type="spellEnd"/>
      <w:r>
        <w:rPr>
          <w:i/>
        </w:rPr>
        <w:t>, устойчивость</w:t>
      </w:r>
      <w:r w:rsidRPr="00002492">
        <w:rPr>
          <w:i/>
        </w:rPr>
        <w:t xml:space="preserve"> к антибиотикам, фагам и т.д., прочие генетические особенности)</w:t>
      </w:r>
      <w:r>
        <w:t xml:space="preserve"> _____________________________________________________________________________</w:t>
      </w:r>
    </w:p>
    <w:p w:rsidR="00DB6731" w:rsidRDefault="00DB6731" w:rsidP="00DB6731">
      <w:r>
        <w:t>II.</w:t>
      </w:r>
      <w:r>
        <w:tab/>
        <w:t xml:space="preserve">Описание рекомбинантной </w:t>
      </w:r>
      <w:proofErr w:type="spellStart"/>
      <w:r>
        <w:t>плазмиды</w:t>
      </w:r>
      <w:proofErr w:type="spellEnd"/>
    </w:p>
    <w:p w:rsidR="00DB6731" w:rsidRDefault="00DB6731" w:rsidP="00DB6731">
      <w:pPr>
        <w:numPr>
          <w:ilvl w:val="0"/>
          <w:numId w:val="1"/>
        </w:numPr>
        <w:ind w:left="0" w:firstLine="567"/>
      </w:pPr>
      <w:r>
        <w:t xml:space="preserve">Название </w:t>
      </w:r>
      <w:proofErr w:type="spellStart"/>
      <w:r>
        <w:t>плазмиды</w:t>
      </w:r>
      <w:proofErr w:type="spellEnd"/>
      <w:r>
        <w:t>_________________________________________________</w:t>
      </w:r>
    </w:p>
    <w:p w:rsidR="00DB6731" w:rsidRDefault="00DB6731" w:rsidP="00DB6731">
      <w:pPr>
        <w:ind w:firstLine="567"/>
      </w:pPr>
      <w:r>
        <w:t>2.</w:t>
      </w:r>
      <w:r>
        <w:tab/>
        <w:t xml:space="preserve">Размер, генетическая и физическая карта </w:t>
      </w:r>
      <w:proofErr w:type="spellStart"/>
      <w:r>
        <w:t>плазмиды</w:t>
      </w:r>
      <w:proofErr w:type="spellEnd"/>
      <w:r>
        <w:t xml:space="preserve"> _____________________</w:t>
      </w:r>
    </w:p>
    <w:p w:rsidR="00DB6731" w:rsidRDefault="00DB6731" w:rsidP="00DB6731">
      <w:pPr>
        <w:ind w:firstLine="567"/>
      </w:pPr>
      <w:r>
        <w:t>_________________________________________________________________________</w:t>
      </w:r>
    </w:p>
    <w:p w:rsidR="00DB6731" w:rsidRDefault="00DB6731" w:rsidP="00DB6731">
      <w:pPr>
        <w:ind w:firstLine="567"/>
      </w:pPr>
      <w:r>
        <w:t>3.</w:t>
      </w:r>
      <w:r>
        <w:tab/>
        <w:t xml:space="preserve">Сведения о векторе, на основе которого </w:t>
      </w:r>
      <w:proofErr w:type="gramStart"/>
      <w:r>
        <w:t>сконструирована</w:t>
      </w:r>
      <w:proofErr w:type="gramEnd"/>
      <w:r>
        <w:t xml:space="preserve"> </w:t>
      </w:r>
      <w:proofErr w:type="spellStart"/>
      <w:r>
        <w:t>плазмида</w:t>
      </w:r>
      <w:proofErr w:type="spellEnd"/>
    </w:p>
    <w:p w:rsidR="00DB6731" w:rsidRDefault="00DB6731" w:rsidP="00DB6731">
      <w:pPr>
        <w:ind w:firstLine="567"/>
      </w:pPr>
      <w:r>
        <w:t>-</w:t>
      </w:r>
      <w:r>
        <w:tab/>
        <w:t>название вектора_________________________________________________________</w:t>
      </w:r>
    </w:p>
    <w:p w:rsidR="00DB6731" w:rsidRPr="0024232F" w:rsidRDefault="00DB6731" w:rsidP="00DB6731">
      <w:pPr>
        <w:ind w:firstLine="567"/>
      </w:pPr>
      <w:r>
        <w:t>-</w:t>
      </w:r>
      <w:r>
        <w:tab/>
        <w:t xml:space="preserve">размер, генетическая и физическая карта вектора </w:t>
      </w:r>
      <w:r w:rsidRPr="00002492">
        <w:rPr>
          <w:i/>
        </w:rPr>
        <w:t>(с указанием литературных ссы</w:t>
      </w:r>
      <w:r>
        <w:rPr>
          <w:i/>
        </w:rPr>
        <w:t>лок</w:t>
      </w:r>
      <w:r w:rsidRPr="000E007D">
        <w:rPr>
          <w:i/>
        </w:rPr>
        <w:t>)</w:t>
      </w:r>
      <w:r>
        <w:rPr>
          <w:i/>
        </w:rPr>
        <w:t>_________________________________________________________________</w:t>
      </w:r>
    </w:p>
    <w:p w:rsidR="00DB6731" w:rsidRDefault="00DB6731" w:rsidP="00DB6731">
      <w:pPr>
        <w:ind w:firstLine="567"/>
      </w:pPr>
      <w:r>
        <w:t>-</w:t>
      </w:r>
      <w:r>
        <w:tab/>
        <w:t>происхождение вектора и его основных генетических элементов________________</w:t>
      </w:r>
    </w:p>
    <w:p w:rsidR="00DB6731" w:rsidRDefault="00DB6731" w:rsidP="00DB6731">
      <w:pPr>
        <w:ind w:firstLine="567"/>
      </w:pPr>
      <w:r>
        <w:t>-</w:t>
      </w:r>
      <w:r>
        <w:tab/>
        <w:t xml:space="preserve">наличие </w:t>
      </w:r>
      <w:proofErr w:type="spellStart"/>
      <w:r>
        <w:t>транспозонов</w:t>
      </w:r>
      <w:proofErr w:type="spellEnd"/>
      <w:r>
        <w:t>, генов, кодирующих устойчивость к антибиотикам</w:t>
      </w:r>
    </w:p>
    <w:p w:rsidR="00DB6731" w:rsidRDefault="00DB6731" w:rsidP="00DB6731">
      <w:pPr>
        <w:ind w:firstLine="567"/>
      </w:pPr>
      <w:r>
        <w:t>________________________________________________________________________</w:t>
      </w:r>
    </w:p>
    <w:p w:rsidR="00DB6731" w:rsidRDefault="00DB6731" w:rsidP="00DB6731">
      <w:pPr>
        <w:ind w:firstLine="567"/>
      </w:pPr>
      <w:r>
        <w:t>-</w:t>
      </w:r>
      <w:r>
        <w:tab/>
        <w:t xml:space="preserve">наличие элементов, определяющих </w:t>
      </w:r>
      <w:proofErr w:type="spellStart"/>
      <w:r>
        <w:t>трансмиссивность</w:t>
      </w:r>
      <w:proofErr w:type="spellEnd"/>
      <w:r>
        <w:t xml:space="preserve"> </w:t>
      </w:r>
      <w:proofErr w:type="spellStart"/>
      <w:r>
        <w:t>плазмид</w:t>
      </w:r>
      <w:proofErr w:type="spellEnd"/>
      <w:r>
        <w:t>__________________</w:t>
      </w:r>
    </w:p>
    <w:p w:rsidR="00DB6731" w:rsidRDefault="00DB6731" w:rsidP="00DB6731">
      <w:pPr>
        <w:ind w:firstLine="567"/>
      </w:pPr>
      <w:r>
        <w:t>-</w:t>
      </w:r>
      <w:r>
        <w:tab/>
        <w:t xml:space="preserve">круг хозяев </w:t>
      </w:r>
      <w:r w:rsidRPr="00002492">
        <w:rPr>
          <w:i/>
        </w:rPr>
        <w:t>(если вектор имеет происхождение из патогенных микроорганизмов)</w:t>
      </w:r>
      <w:r>
        <w:rPr>
          <w:i/>
        </w:rPr>
        <w:t>_____________________________</w:t>
      </w:r>
    </w:p>
    <w:p w:rsidR="00DB6731" w:rsidRDefault="00DB6731" w:rsidP="00DB6731">
      <w:pPr>
        <w:ind w:firstLine="567"/>
      </w:pPr>
      <w:r>
        <w:t>4.</w:t>
      </w:r>
      <w:r>
        <w:tab/>
        <w:t>Сведения о клонированной ДНК</w:t>
      </w:r>
    </w:p>
    <w:p w:rsidR="00DB6731" w:rsidRDefault="00DB6731" w:rsidP="00DB6731">
      <w:pPr>
        <w:ind w:firstLine="567"/>
      </w:pPr>
      <w:r>
        <w:t>- видовая принадлежность донорного организма_______________________________</w:t>
      </w:r>
    </w:p>
    <w:p w:rsidR="00DB6731" w:rsidRDefault="00DB6731" w:rsidP="00DB6731">
      <w:pPr>
        <w:ind w:firstLine="567"/>
      </w:pPr>
      <w:r>
        <w:t>- общие сведения о клонированном фрагменте, размер и включенные в его состав гены_______________________________________________________________________</w:t>
      </w:r>
    </w:p>
    <w:p w:rsidR="00DB6731" w:rsidRDefault="00DB6731" w:rsidP="00DB6731">
      <w:pPr>
        <w:ind w:firstLine="567"/>
      </w:pPr>
      <w:r>
        <w:t xml:space="preserve">- аннотация выявленных рамок считывания </w:t>
      </w:r>
      <w:r w:rsidRPr="00002492">
        <w:rPr>
          <w:i/>
        </w:rPr>
        <w:t>(если ДНК имеет происхождение их патогенных микроорганизмов)</w:t>
      </w:r>
      <w:r>
        <w:t>___________________________________________________</w:t>
      </w:r>
    </w:p>
    <w:p w:rsidR="00DB6731" w:rsidRPr="000E007D" w:rsidRDefault="00DB6731" w:rsidP="00DB6731">
      <w:pPr>
        <w:rPr>
          <w:i/>
        </w:rPr>
      </w:pPr>
      <w:r>
        <w:t xml:space="preserve">14. Литературные ссылки </w:t>
      </w:r>
      <w:r w:rsidRPr="000E007D">
        <w:rPr>
          <w:i/>
        </w:rPr>
        <w:t>(если сведения о штамме или его применении опубликованы)</w:t>
      </w:r>
    </w:p>
    <w:p w:rsidR="00DB6731" w:rsidRDefault="00DB6731" w:rsidP="00DB6731">
      <w:r>
        <w:t>____________________________________________________________________________</w:t>
      </w:r>
    </w:p>
    <w:p w:rsidR="00DB6731" w:rsidRDefault="00DB6731" w:rsidP="00DB6731">
      <w:r>
        <w:t>15. Штамм является:</w:t>
      </w:r>
    </w:p>
    <w:p w:rsidR="00DB6731" w:rsidRDefault="00DB6731" w:rsidP="00DB6731">
      <w:r>
        <w:t xml:space="preserve">- зоопатогенным – да, нет </w:t>
      </w:r>
      <w:r w:rsidRPr="000E007D">
        <w:rPr>
          <w:i/>
        </w:rPr>
        <w:t xml:space="preserve">(оставить </w:t>
      </w:r>
      <w:proofErr w:type="gramStart"/>
      <w:r w:rsidRPr="000E007D">
        <w:rPr>
          <w:i/>
        </w:rPr>
        <w:t>нужное</w:t>
      </w:r>
      <w:proofErr w:type="gramEnd"/>
      <w:r w:rsidRPr="000E007D">
        <w:rPr>
          <w:i/>
        </w:rPr>
        <w:t>)</w:t>
      </w:r>
      <w:r w:rsidRPr="000E007D">
        <w:t>;</w:t>
      </w:r>
    </w:p>
    <w:p w:rsidR="00DB6731" w:rsidRDefault="00DB6731" w:rsidP="00DB6731">
      <w:r>
        <w:t xml:space="preserve">- фитопатогенным – да, нет </w:t>
      </w:r>
      <w:r w:rsidRPr="000E007D">
        <w:rPr>
          <w:i/>
        </w:rPr>
        <w:t xml:space="preserve">(оставить </w:t>
      </w:r>
      <w:proofErr w:type="gramStart"/>
      <w:r w:rsidRPr="000E007D">
        <w:rPr>
          <w:i/>
        </w:rPr>
        <w:t>нужное</w:t>
      </w:r>
      <w:proofErr w:type="gramEnd"/>
      <w:r w:rsidRPr="000E007D">
        <w:rPr>
          <w:i/>
        </w:rPr>
        <w:t>)</w:t>
      </w:r>
      <w:r w:rsidRPr="000E007D">
        <w:t>;</w:t>
      </w:r>
    </w:p>
    <w:p w:rsidR="00DB6731" w:rsidRPr="003361BD" w:rsidRDefault="00DB6731" w:rsidP="00DB6731">
      <w:pPr>
        <w:jc w:val="both"/>
        <w:rPr>
          <w:i/>
        </w:rPr>
      </w:pPr>
      <w:r>
        <w:t xml:space="preserve">- представляет ли опасность по каким-либо другим причинам – да, нет </w:t>
      </w:r>
      <w:r w:rsidRPr="000E007D">
        <w:rPr>
          <w:i/>
        </w:rPr>
        <w:t>(оставить нужное</w:t>
      </w:r>
      <w:r w:rsidRPr="000E007D">
        <w:t>;</w:t>
      </w:r>
      <w:r>
        <w:t xml:space="preserve"> </w:t>
      </w:r>
      <w:r w:rsidRPr="003361BD">
        <w:rPr>
          <w:i/>
        </w:rPr>
        <w:t>если «да», пояснить).</w:t>
      </w:r>
    </w:p>
    <w:p w:rsidR="00DB6731" w:rsidRDefault="00DB6731" w:rsidP="00DB6731">
      <w:r>
        <w:t>16. Указать уровень риска ГИММ по заключению комиссии по работе с рекомбинантной ДНК ________________________________________________________________________</w:t>
      </w:r>
    </w:p>
    <w:p w:rsidR="00DB6731" w:rsidRPr="00002492" w:rsidRDefault="00DB6731" w:rsidP="00DB6731">
      <w:pPr>
        <w:rPr>
          <w:i/>
        </w:rPr>
      </w:pPr>
      <w:r w:rsidRPr="00002492">
        <w:rPr>
          <w:i/>
        </w:rPr>
        <w:t>(Приложить заключение комиссии, указать наименование и адрес организации, в которой действует комиссия, выдавшая заключение об уровне риска ГИММ)</w:t>
      </w:r>
    </w:p>
    <w:p w:rsidR="00DB6731" w:rsidRDefault="00DB6731" w:rsidP="00DB6731">
      <w:pPr>
        <w:rPr>
          <w:i/>
        </w:rPr>
      </w:pPr>
      <w:r>
        <w:t xml:space="preserve">17. Форма депонирования: </w:t>
      </w:r>
      <w:r w:rsidRPr="00D75637">
        <w:t>хранение, гарантийное хранение, национальное патентное депонирование</w:t>
      </w:r>
      <w:r>
        <w:t xml:space="preserve"> </w:t>
      </w:r>
      <w:r w:rsidRPr="00497EFC">
        <w:rPr>
          <w:i/>
        </w:rPr>
        <w:t>(</w:t>
      </w:r>
      <w:r>
        <w:rPr>
          <w:i/>
        </w:rPr>
        <w:t>оставить нужное; для «</w:t>
      </w:r>
      <w:r w:rsidRPr="00497EFC">
        <w:rPr>
          <w:i/>
        </w:rPr>
        <w:t>гарантийно</w:t>
      </w:r>
      <w:r>
        <w:rPr>
          <w:i/>
        </w:rPr>
        <w:t>го</w:t>
      </w:r>
      <w:r w:rsidRPr="00497EFC">
        <w:rPr>
          <w:i/>
        </w:rPr>
        <w:t xml:space="preserve"> хранени</w:t>
      </w:r>
      <w:r>
        <w:rPr>
          <w:i/>
        </w:rPr>
        <w:t xml:space="preserve">я» </w:t>
      </w:r>
      <w:r w:rsidRPr="00497EFC">
        <w:rPr>
          <w:i/>
        </w:rPr>
        <w:t>указать количество лет)</w:t>
      </w:r>
    </w:p>
    <w:p w:rsidR="00DB6731" w:rsidRDefault="00DB6731" w:rsidP="00DB6731">
      <w:r>
        <w:t>18. Авто</w:t>
      </w:r>
      <w:proofErr w:type="gramStart"/>
      <w:r>
        <w:t>р(</w:t>
      </w:r>
      <w:proofErr w:type="gramEnd"/>
      <w:r>
        <w:t xml:space="preserve">ы) </w:t>
      </w:r>
      <w:r w:rsidRPr="00BD089B">
        <w:rPr>
          <w:i/>
        </w:rPr>
        <w:t>(</w:t>
      </w:r>
      <w:r>
        <w:rPr>
          <w:i/>
        </w:rPr>
        <w:t>ФИО полностью</w:t>
      </w:r>
      <w:r w:rsidRPr="00BD089B">
        <w:rPr>
          <w:i/>
        </w:rPr>
        <w:t>)</w:t>
      </w:r>
      <w:r>
        <w:t>__________________________________________________</w:t>
      </w:r>
    </w:p>
    <w:p w:rsidR="00DB6731" w:rsidRDefault="00DB6731" w:rsidP="00DB6731">
      <w:r>
        <w:t>_____________________________________________________________________________</w:t>
      </w:r>
    </w:p>
    <w:p w:rsidR="00DB6731" w:rsidRDefault="00DB6731" w:rsidP="00DB6731">
      <w:pPr>
        <w:rPr>
          <w:sz w:val="20"/>
          <w:szCs w:val="20"/>
        </w:rPr>
      </w:pPr>
      <w:r>
        <w:t>19. Подпис</w:t>
      </w:r>
      <w:proofErr w:type="gramStart"/>
      <w:r>
        <w:t>ь(</w:t>
      </w:r>
      <w:proofErr w:type="gramEnd"/>
      <w:r>
        <w:t>и) автора(ов)_______________________________________________________</w:t>
      </w:r>
    </w:p>
    <w:p w:rsidR="00DB6731" w:rsidRDefault="00DB6731" w:rsidP="00DB6731">
      <w:r>
        <w:t xml:space="preserve">20. Депозитор </w:t>
      </w:r>
      <w:r w:rsidRPr="00BD089B">
        <w:rPr>
          <w:i/>
        </w:rPr>
        <w:t>(</w:t>
      </w:r>
      <w:r>
        <w:rPr>
          <w:i/>
        </w:rPr>
        <w:t xml:space="preserve">полное </w:t>
      </w:r>
      <w:r w:rsidRPr="00BD089B">
        <w:rPr>
          <w:i/>
        </w:rPr>
        <w:t>название организации</w:t>
      </w:r>
      <w:r>
        <w:rPr>
          <w:i/>
        </w:rPr>
        <w:t xml:space="preserve"> или ФИО физического лица</w:t>
      </w:r>
      <w:r w:rsidRPr="00BD089B">
        <w:rPr>
          <w:i/>
        </w:rPr>
        <w:t>)</w:t>
      </w:r>
      <w:r>
        <w:t xml:space="preserve"> __________________________________________________________________________________________________________________________________________________________</w:t>
      </w:r>
    </w:p>
    <w:p w:rsidR="00DB6731" w:rsidRDefault="00DB6731" w:rsidP="00DB6731">
      <w:r>
        <w:lastRenderedPageBreak/>
        <w:t>21. Адрес, факс, телефон, электронная почта депозитора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731" w:rsidRDefault="00DB6731" w:rsidP="00DB6731">
      <w:pPr>
        <w:ind w:firstLine="142"/>
      </w:pPr>
    </w:p>
    <w:p w:rsidR="00DB6731" w:rsidRDefault="00DB6731" w:rsidP="00DB6731">
      <w:pPr>
        <w:tabs>
          <w:tab w:val="left" w:pos="5670"/>
        </w:tabs>
        <w:jc w:val="both"/>
      </w:pPr>
      <w:r>
        <w:t>Депозитор ознакомлен с положением о депонировании штаммов микроорганизмов в Белорусской коллекции непатогенных микроорганизмов.</w:t>
      </w:r>
    </w:p>
    <w:p w:rsidR="00DB6731" w:rsidRDefault="00DB6731" w:rsidP="00DB6731">
      <w:pPr>
        <w:ind w:firstLine="142"/>
      </w:pPr>
    </w:p>
    <w:p w:rsidR="00DB6731" w:rsidRDefault="00DB6731" w:rsidP="00DB6731">
      <w:pPr>
        <w:ind w:firstLine="142"/>
      </w:pPr>
      <w:r>
        <w:t>Дата:</w:t>
      </w:r>
    </w:p>
    <w:p w:rsidR="00DB6731" w:rsidRDefault="00DB6731" w:rsidP="00DB6731">
      <w:pPr>
        <w:ind w:firstLine="142"/>
      </w:pPr>
      <w:r>
        <w:t>Подпись депозитора:</w:t>
      </w:r>
    </w:p>
    <w:p w:rsidR="00DB6731" w:rsidRDefault="00DB6731" w:rsidP="00DB6731">
      <w:pPr>
        <w:ind w:firstLine="142"/>
      </w:pPr>
      <w:r>
        <w:t>М.П.</w:t>
      </w:r>
    </w:p>
    <w:p w:rsidR="00DB6731" w:rsidRDefault="00DB6731" w:rsidP="00DB6731">
      <w:pPr>
        <w:ind w:firstLine="142"/>
      </w:pPr>
    </w:p>
    <w:p w:rsidR="00DB6731" w:rsidRPr="004E322A" w:rsidRDefault="00DB6731" w:rsidP="00DB6731">
      <w:pPr>
        <w:ind w:firstLine="142"/>
        <w:rPr>
          <w:i/>
          <w:sz w:val="20"/>
          <w:szCs w:val="20"/>
        </w:rPr>
      </w:pPr>
      <w:r w:rsidRPr="004E322A">
        <w:rPr>
          <w:i/>
          <w:sz w:val="20"/>
          <w:szCs w:val="20"/>
        </w:rPr>
        <w:t>* поля заполняются сотрудниками БКМ</w:t>
      </w:r>
    </w:p>
    <w:p w:rsidR="00DB6731" w:rsidRDefault="00DB6731" w:rsidP="00DB6731">
      <w:pPr>
        <w:ind w:firstLine="142"/>
        <w:rPr>
          <w:i/>
          <w:sz w:val="20"/>
          <w:szCs w:val="20"/>
        </w:rPr>
      </w:pPr>
      <w:r w:rsidRPr="004E322A">
        <w:rPr>
          <w:i/>
          <w:sz w:val="20"/>
          <w:szCs w:val="20"/>
        </w:rPr>
        <w:t>**пояснения, набранные курсивом, перед распечаткой паспорта следует удалить</w:t>
      </w:r>
    </w:p>
    <w:p w:rsidR="00A96C0F" w:rsidRPr="00987ACD" w:rsidRDefault="00A96C0F" w:rsidP="00DB6731"/>
    <w:sectPr w:rsidR="00A96C0F" w:rsidRPr="0098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C2D74"/>
    <w:multiLevelType w:val="hybridMultilevel"/>
    <w:tmpl w:val="F5EE4926"/>
    <w:lvl w:ilvl="0" w:tplc="30F6C7C2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31"/>
    <w:rsid w:val="001A6219"/>
    <w:rsid w:val="00987ACD"/>
    <w:rsid w:val="00A96C0F"/>
    <w:rsid w:val="00D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7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Вячеславовна Сидоренко</dc:creator>
  <cp:lastModifiedBy>User1</cp:lastModifiedBy>
  <cp:revision>3</cp:revision>
  <dcterms:created xsi:type="dcterms:W3CDTF">2021-06-10T08:55:00Z</dcterms:created>
  <dcterms:modified xsi:type="dcterms:W3CDTF">2025-02-11T12:57:00Z</dcterms:modified>
</cp:coreProperties>
</file>